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D6" w:rsidRPr="005724D6" w:rsidRDefault="005724D6" w:rsidP="005724D6">
      <w:pPr>
        <w:spacing w:after="0" w:line="240" w:lineRule="atLeast"/>
        <w:jc w:val="center"/>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BELEDİYEMİZE AİT ARSA SATILACAKTIR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b/>
          <w:bCs/>
          <w:color w:val="0000CC"/>
          <w:sz w:val="18"/>
          <w:szCs w:val="18"/>
          <w:lang w:eastAsia="tr-TR"/>
        </w:rPr>
        <w:t>Gelibolu Belediye Başkanlığından:</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Belediyemiz sınırları içinde Mülkiyeti Belediyemize ait aşağıda belirtilen parsel, 2886 Sayılı Yasa'nın 45. maddesi gereğince Açık Teklif Usulü ile satılacaktır.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260"/>
        <w:gridCol w:w="2279"/>
        <w:gridCol w:w="516"/>
        <w:gridCol w:w="656"/>
        <w:gridCol w:w="1073"/>
        <w:gridCol w:w="1100"/>
        <w:gridCol w:w="1054"/>
        <w:gridCol w:w="791"/>
      </w:tblGrid>
      <w:tr w:rsidR="005724D6" w:rsidRPr="005724D6" w:rsidTr="005724D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İhale Saati</w:t>
            </w:r>
          </w:p>
        </w:tc>
      </w:tr>
      <w:tr w:rsidR="005724D6" w:rsidRPr="005724D6" w:rsidTr="005724D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24D6" w:rsidRPr="005724D6" w:rsidRDefault="005724D6" w:rsidP="005724D6">
            <w:pPr>
              <w:spacing w:after="0" w:line="240" w:lineRule="atLeast"/>
              <w:rPr>
                <w:rFonts w:ascii="Times New Roman" w:eastAsia="Times New Roman" w:hAnsi="Times New Roman" w:cs="Times New Roman"/>
                <w:sz w:val="20"/>
                <w:szCs w:val="20"/>
                <w:lang w:eastAsia="tr-TR"/>
              </w:rPr>
            </w:pPr>
            <w:proofErr w:type="spellStart"/>
            <w:r w:rsidRPr="005724D6">
              <w:rPr>
                <w:rFonts w:ascii="Times New Roman" w:eastAsia="Times New Roman" w:hAnsi="Times New Roman" w:cs="Times New Roman"/>
                <w:sz w:val="18"/>
                <w:szCs w:val="18"/>
                <w:lang w:eastAsia="tr-TR"/>
              </w:rPr>
              <w:t>Hocahamza</w:t>
            </w:r>
            <w:proofErr w:type="spellEnd"/>
            <w:r w:rsidRPr="005724D6">
              <w:rPr>
                <w:rFonts w:ascii="Times New Roman" w:eastAsia="Times New Roman" w:hAnsi="Times New Roman" w:cs="Times New Roman"/>
                <w:sz w:val="18"/>
                <w:szCs w:val="18"/>
                <w:lang w:eastAsia="tr-TR"/>
              </w:rPr>
              <w:t xml:space="preserve">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Hamzakoy Plajı Deniz Kenarı (Kemal Reis Cad.)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4.079,81 m</w:t>
            </w:r>
            <w:r w:rsidRPr="005724D6">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5.275.000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r w:rsidRPr="005724D6">
              <w:rPr>
                <w:rFonts w:ascii="Times New Roman" w:eastAsia="Times New Roman" w:hAnsi="Times New Roman" w:cs="Times New Roman"/>
                <w:sz w:val="18"/>
                <w:szCs w:val="18"/>
                <w:lang w:eastAsia="tr-TR"/>
              </w:rPr>
              <w:t>157.650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724D6" w:rsidRPr="005724D6" w:rsidRDefault="005724D6" w:rsidP="005724D6">
            <w:pPr>
              <w:spacing w:after="0" w:line="240" w:lineRule="atLeast"/>
              <w:jc w:val="center"/>
              <w:rPr>
                <w:rFonts w:ascii="Times New Roman" w:eastAsia="Times New Roman" w:hAnsi="Times New Roman" w:cs="Times New Roman"/>
                <w:sz w:val="20"/>
                <w:szCs w:val="20"/>
                <w:lang w:eastAsia="tr-TR"/>
              </w:rPr>
            </w:pPr>
            <w:proofErr w:type="gramStart"/>
            <w:r w:rsidRPr="005724D6">
              <w:rPr>
                <w:rFonts w:ascii="Times New Roman" w:eastAsia="Times New Roman" w:hAnsi="Times New Roman" w:cs="Times New Roman"/>
                <w:sz w:val="18"/>
                <w:szCs w:val="18"/>
                <w:lang w:eastAsia="tr-TR"/>
              </w:rPr>
              <w:t>15:00</w:t>
            </w:r>
            <w:proofErr w:type="gramEnd"/>
          </w:p>
        </w:tc>
      </w:tr>
    </w:tbl>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 </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İHALE GÜNÜ ve SAATİ</w:t>
      </w:r>
    </w:p>
    <w:p w:rsidR="005724D6" w:rsidRPr="005724D6" w:rsidRDefault="005724D6" w:rsidP="005724D6">
      <w:pPr>
        <w:spacing w:after="0" w:line="240" w:lineRule="atLeast"/>
        <w:ind w:left="2835" w:hanging="2268"/>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 xml:space="preserve">- İhale </w:t>
      </w:r>
      <w:proofErr w:type="gramStart"/>
      <w:r w:rsidRPr="005724D6">
        <w:rPr>
          <w:rFonts w:ascii="Times New Roman" w:eastAsia="Times New Roman" w:hAnsi="Times New Roman" w:cs="Times New Roman"/>
          <w:color w:val="000000"/>
          <w:sz w:val="18"/>
          <w:szCs w:val="18"/>
          <w:lang w:eastAsia="tr-TR"/>
        </w:rPr>
        <w:t>günü                            :  27</w:t>
      </w:r>
      <w:proofErr w:type="gramEnd"/>
      <w:r w:rsidRPr="005724D6">
        <w:rPr>
          <w:rFonts w:ascii="Times New Roman" w:eastAsia="Times New Roman" w:hAnsi="Times New Roman" w:cs="Times New Roman"/>
          <w:color w:val="000000"/>
          <w:sz w:val="18"/>
          <w:szCs w:val="18"/>
          <w:lang w:eastAsia="tr-TR"/>
        </w:rPr>
        <w:t>/11/2017 Pazartesi günü Saat: 15:00’da</w:t>
      </w:r>
    </w:p>
    <w:p w:rsidR="005724D6" w:rsidRPr="005724D6" w:rsidRDefault="005724D6" w:rsidP="005724D6">
      <w:pPr>
        <w:spacing w:after="0" w:line="240" w:lineRule="atLeast"/>
        <w:ind w:left="2835" w:hanging="2268"/>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 xml:space="preserve">- İhalenin </w:t>
      </w:r>
      <w:proofErr w:type="gramStart"/>
      <w:r w:rsidRPr="005724D6">
        <w:rPr>
          <w:rFonts w:ascii="Times New Roman" w:eastAsia="Times New Roman" w:hAnsi="Times New Roman" w:cs="Times New Roman"/>
          <w:color w:val="000000"/>
          <w:sz w:val="18"/>
          <w:szCs w:val="18"/>
          <w:lang w:eastAsia="tr-TR"/>
        </w:rPr>
        <w:t>yeri                         :  Gelibolu</w:t>
      </w:r>
      <w:proofErr w:type="gramEnd"/>
      <w:r w:rsidRPr="005724D6">
        <w:rPr>
          <w:rFonts w:ascii="Times New Roman" w:eastAsia="Times New Roman" w:hAnsi="Times New Roman" w:cs="Times New Roman"/>
          <w:color w:val="000000"/>
          <w:sz w:val="18"/>
          <w:szCs w:val="18"/>
          <w:lang w:eastAsia="tr-TR"/>
        </w:rPr>
        <w:t xml:space="preserve"> Belediyesi Encümen Salonu</w:t>
      </w:r>
    </w:p>
    <w:p w:rsidR="005724D6" w:rsidRPr="005724D6" w:rsidRDefault="005724D6" w:rsidP="005724D6">
      <w:pPr>
        <w:spacing w:after="0" w:line="240" w:lineRule="atLeast"/>
        <w:ind w:left="2835" w:hanging="2268"/>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 xml:space="preserve">- TAŞINMAZIN </w:t>
      </w:r>
      <w:proofErr w:type="gramStart"/>
      <w:r w:rsidRPr="005724D6">
        <w:rPr>
          <w:rFonts w:ascii="Times New Roman" w:eastAsia="Times New Roman" w:hAnsi="Times New Roman" w:cs="Times New Roman"/>
          <w:color w:val="000000"/>
          <w:sz w:val="18"/>
          <w:szCs w:val="18"/>
          <w:lang w:eastAsia="tr-TR"/>
        </w:rPr>
        <w:t>ÖZELLİĞİ :  </w:t>
      </w:r>
      <w:r w:rsidRPr="005724D6">
        <w:rPr>
          <w:rFonts w:ascii="Times New Roman" w:eastAsia="Times New Roman" w:hAnsi="Times New Roman" w:cs="Times New Roman"/>
          <w:color w:val="000000"/>
          <w:spacing w:val="-2"/>
          <w:sz w:val="18"/>
          <w:szCs w:val="18"/>
          <w:lang w:eastAsia="tr-TR"/>
        </w:rPr>
        <w:t>Söz</w:t>
      </w:r>
      <w:proofErr w:type="gramEnd"/>
      <w:r w:rsidRPr="005724D6">
        <w:rPr>
          <w:rFonts w:ascii="Times New Roman" w:eastAsia="Times New Roman" w:hAnsi="Times New Roman" w:cs="Times New Roman"/>
          <w:color w:val="000000"/>
          <w:spacing w:val="-2"/>
          <w:sz w:val="18"/>
          <w:szCs w:val="18"/>
          <w:lang w:eastAsia="tr-TR"/>
        </w:rPr>
        <w:t xml:space="preserve"> konusu taşınmaz 1/1000 ölçekli uygulama imar planına</w:t>
      </w:r>
      <w:r w:rsidRPr="005724D6">
        <w:rPr>
          <w:rFonts w:ascii="Times New Roman" w:eastAsia="Times New Roman" w:hAnsi="Times New Roman" w:cs="Times New Roman"/>
          <w:color w:val="000000"/>
          <w:sz w:val="18"/>
          <w:szCs w:val="18"/>
          <w:lang w:eastAsia="tr-TR"/>
        </w:rPr>
        <w:t> göre Emsal: 1,25 Yükseklik: 17,50 metre otel alanıdır.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a) KDV kanununun 17/4-r maddesine göre, kurumların aktifinde veya belediyeler ile il özel idarelerinin mülkiyetinde en az 2 tam yıl süreyle bulunan taşınmazların satışı suretiyle gerçekleşen devir teslimler KDV’den müstesnadır maddesi gereğince; Arsa satış bedeli KDV’den muaftır.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İHALEYE İŞTİRAK EDECEKLERDE ARANILAN ŞARTLAR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A) Kanuni ikametgâh sahibi olmak,</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B) Türkiye'de tebligat için adres göstermesi,</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C) Ticaret ve/veya sanayi odası belgesi,</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724D6">
        <w:rPr>
          <w:rFonts w:ascii="Times New Roman" w:eastAsia="Times New Roman" w:hAnsi="Times New Roman" w:cs="Times New Roman"/>
          <w:color w:val="000000"/>
          <w:sz w:val="18"/>
          <w:szCs w:val="18"/>
          <w:lang w:eastAsia="tr-TR"/>
        </w:rPr>
        <w:t>a)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 (Türkiye'de şubesi bulunmayan yabancı tüzel kişiliğin belgesinin tüzel kişiliğin bulunduğu ülkedeki Türk Konsolosluğu veya Türkiye Dışişleri Bakanlığı'nca onaylanmış olması) gerekir.</w:t>
      </w:r>
      <w:proofErr w:type="gramEnd"/>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b) Ortak girişim olması halinde, ortak girişimi oluşturan gerçek veya tüzel kişilerin her birinin (a) ve (b) fıkralarındaki esaslara göre temin edecekleri belge.( Noterden onaylı ortaklık belgesi )</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D) İmza sirküleri vermesi,</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a) Gerçek kişi olması halinde noter tasdikli imza sirküleri,</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 veya Türkiye Dışişleri Bakanlığı'nca onaylanmış olması) gerekir.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fıkralarındaki esaslara göre temin edecekleri belge.</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E) İstekliler adına vekâleten ihaleye katılıyor ise, istekli adına teklifte bulunacak kimselerin vekâletnameleri ile vekâleten iştirak edenin noter tasdikli imza sirküleri vermesi (Türkiye'de şubesi bulunmayan yabancı tüzel kişiliğin vekâletnamelerinin bu tüzel kişiliğin bulunduğu ülkedeki Türk Konsolosluğu veya Türkiye Dışişleri Bakanlığı'nca onaylanmış olması) gerekir.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F) İsteklilerin ortak girişim olması halinde 2886 sayılı yasaya uygun ortak girişim beyannamesi ile ortaklarca imzalı ortaklık sözleşmesini vermesi ( İhale üzerinde kaldığı takdirde noter tasdikli ortaklık sözleşmesi verilir. Ayrıca grubun bütün ortakları idare ile yapacakları ihale sözleşmesini şahsen veya vekilleri vasıtasıyla imzalayacaklardır.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G) Bu işe ait Şartname Belediyemiz Web sitesi (www.gelibolu.bel.tr.) adresinden veya her gün mesai saatleri içinde Belediyemiz Mali Hizmetler Müdürlüğünde görülebilir.</w:t>
      </w:r>
    </w:p>
    <w:p w:rsidR="005724D6" w:rsidRPr="005724D6" w:rsidRDefault="005724D6" w:rsidP="005724D6">
      <w:pPr>
        <w:spacing w:after="0" w:line="240" w:lineRule="atLeast"/>
        <w:ind w:firstLine="567"/>
        <w:jc w:val="both"/>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Duyurulur.</w:t>
      </w:r>
    </w:p>
    <w:p w:rsidR="005724D6" w:rsidRPr="005724D6" w:rsidRDefault="005724D6" w:rsidP="005724D6">
      <w:pPr>
        <w:spacing w:after="0" w:line="240" w:lineRule="atLeast"/>
        <w:ind w:firstLine="567"/>
        <w:jc w:val="right"/>
        <w:rPr>
          <w:rFonts w:ascii="Times New Roman" w:eastAsia="Times New Roman" w:hAnsi="Times New Roman" w:cs="Times New Roman"/>
          <w:color w:val="000000"/>
          <w:sz w:val="20"/>
          <w:szCs w:val="20"/>
          <w:lang w:eastAsia="tr-TR"/>
        </w:rPr>
      </w:pPr>
      <w:r w:rsidRPr="005724D6">
        <w:rPr>
          <w:rFonts w:ascii="Times New Roman" w:eastAsia="Times New Roman" w:hAnsi="Times New Roman" w:cs="Times New Roman"/>
          <w:color w:val="000000"/>
          <w:sz w:val="18"/>
          <w:szCs w:val="18"/>
          <w:lang w:eastAsia="tr-TR"/>
        </w:rPr>
        <w:t>9911/1-1</w:t>
      </w:r>
    </w:p>
    <w:p w:rsidR="005724D6" w:rsidRPr="005724D6" w:rsidRDefault="005724D6" w:rsidP="005724D6">
      <w:pPr>
        <w:spacing w:after="0" w:line="240" w:lineRule="atLeast"/>
        <w:rPr>
          <w:rFonts w:ascii="Times New Roman" w:eastAsia="Times New Roman" w:hAnsi="Times New Roman" w:cs="Times New Roman"/>
          <w:color w:val="000000"/>
          <w:sz w:val="27"/>
          <w:szCs w:val="27"/>
          <w:lang w:eastAsia="tr-TR"/>
        </w:rPr>
      </w:pPr>
      <w:hyperlink r:id="rId5" w:anchor="_top" w:history="1">
        <w:r w:rsidRPr="005724D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D6"/>
    <w:rsid w:val="001F5166"/>
    <w:rsid w:val="005724D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24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2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24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2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2017-11-17T07:33:00Z</dcterms:created>
  <dcterms:modified xsi:type="dcterms:W3CDTF">2017-11-17T07:33:00Z</dcterms:modified>
</cp:coreProperties>
</file>